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都中央红军长征集结出发历史博物馆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“博物馆之友”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一、宗旨和任务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中央红军长征集结出发历史</w:t>
      </w:r>
      <w:r>
        <w:rPr>
          <w:rFonts w:hint="eastAsia" w:ascii="仿宋_GB2312" w:hAnsi="仿宋_GB2312" w:eastAsia="仿宋_GB2312" w:cs="仿宋_GB2312"/>
          <w:sz w:val="32"/>
          <w:szCs w:val="32"/>
        </w:rPr>
        <w:t>“博物馆之友”是本馆与社会各界沟通的桥梁，是传播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长征文化和于都文化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的有效途径，以增强本馆的社会影响力，加强与社会各界的交流，共同发展博物馆这一社会共同文化空间，弘扬地域文化献智献力为宗旨。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馆“博物馆之友”的任务：加强与人民群众的互动，及时了解人民群众意见及要求；增强与社会各界的交流、合作，不断拓宽工作思路及方法；吸引社会各界所支持、利用社会力量办馆，增强博物馆的社会基础；为热爱地方历史文化的热心人士提供各种信息、资料和交流平台，推动“博物馆之友”成员个人及社会文化的共同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 二、人员构成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 本馆“博物馆之友”由馆外热心公益事业、热爱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长征文化、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地方历史文化的学者、收藏爱好者、教育工作者、旅游工作者等社会各阶层人士或机构、团体组成，在国家文物法规及其他各种相关法规许可的范围内开展活动。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</w:rPr>
        <w:t>三、“博物馆之友”成员的权利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1、参加本馆举办的学习和培训活动。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2、购买本馆所售的书刊及纪念品可享受会员优惠。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3、享受免费专人讲解服务。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4、享受优惠利用本馆报告厅、临时展厅举办各种展览及文化活动。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5、享受参加“博物馆之友”组织的各种学术活动和社会活动。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6、享受本馆不定期寄出的最新展览信息请柬以及宣传材料等。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7、享受免费查阅本馆的图书及有关文物的文字、照片资料。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8、个人撰写的学术文章经审定可以在我馆网站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上发表，我馆会按照相关标准支付报酬。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9、未成年人士可优先参加本馆举办的寒暑假活动。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  四、“博物馆之友”成员的义务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1、“博物馆之友”个人成员每年缴纳会费不低于20元，机构、团体成员每年缴纳会费不低于100元，作为基本活动经费。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2、对本馆展览、宣教等工作提供反馈意见或建议。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3、通过各种途径对我馆的陈列展览以及各种活动进行宣传。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4、协助博物馆组织临时展览、征集文物、开展文物鉴赏、文博研讨等业务活动。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5、参加由博物馆组织的公益活动，本人或介绍他人来博物馆做志愿者或临时义工。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 五、“博物馆之友”的管理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1、“博物馆之友”成员的登记与管理由本馆宣传科负责，“博物馆之友”会员加入前需填写会员登记表，如实填写相关信息，本馆对登记信息资料予以保密。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2、设主任1人、副主任2人，在年会上选举产生，任期三年，负责组织和开展活动，年底进行总结，分设小组若干，组长由小组推举产生。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3、每年举办一次年会，总结工作，制定计划，同时对有突出贡献的“博物馆之友”进行表彰。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4、一年之内无任何联系又未做出特别说明者视为自动退出。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2021年6月13日</w:t>
      </w: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ODMzM2QzOGNhYTdjNjBkZDBmZjdiNGQ4YzQyODcifQ=="/>
  </w:docVars>
  <w:rsids>
    <w:rsidRoot w:val="18564F15"/>
    <w:rsid w:val="0CF127B3"/>
    <w:rsid w:val="18564F15"/>
    <w:rsid w:val="1C4C0CDC"/>
    <w:rsid w:val="221E239F"/>
    <w:rsid w:val="4CA26200"/>
    <w:rsid w:val="5A224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1052</Characters>
  <Lines>0</Lines>
  <Paragraphs>0</Paragraphs>
  <TotalTime>1</TotalTime>
  <ScaleCrop>false</ScaleCrop>
  <LinksUpToDate>false</LinksUpToDate>
  <CharactersWithSpaces>1169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2020-09-08T01:10:00Z</dcterms:created>
  <dc:creator>Administrator</dc:creator>
  <cp:lastModifiedBy>Administrator</cp:lastModifiedBy>
  <dcterms:modified xsi:type="dcterms:W3CDTF">2023-12-12T08:55:59Z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72CC2D762B5546218713B62FA8D86294_13</vt:lpwstr>
  </property>
</Properties>
</file>